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2CB" w:rsidRPr="007D62CB" w:rsidRDefault="007D62CB" w:rsidP="007D62CB">
      <w:pPr>
        <w:spacing w:before="100" w:beforeAutospacing="1" w:after="100" w:afterAutospacing="1"/>
        <w:outlineLvl w:val="0"/>
        <w:rPr>
          <w:b/>
          <w:bCs/>
          <w:kern w:val="36"/>
          <w:lang w:eastAsia="lt-LT"/>
        </w:rPr>
      </w:pPr>
      <w:bookmarkStart w:id="0" w:name="_GoBack"/>
      <w:r w:rsidRPr="007D62CB">
        <w:rPr>
          <w:b/>
          <w:bCs/>
          <w:kern w:val="36"/>
          <w:lang w:eastAsia="lt-LT"/>
        </w:rPr>
        <w:t>Švietimo, mokslo ir sporto ministerija rekomenduoja atsisakyti masinių renginių Rugsėjo 1-ąją</w:t>
      </w:r>
    </w:p>
    <w:bookmarkEnd w:id="0"/>
    <w:p w:rsidR="007D62CB" w:rsidRDefault="007D62CB" w:rsidP="007D62CB">
      <w:pPr>
        <w:pStyle w:val="prastasistinklapis"/>
      </w:pPr>
      <w:r>
        <w:t>Švietimo, mokslo ir sporto ministerija, atsižvelgdama į COVID-19 ligos epidemiologinę situaciją, rekomenduoja atsisakyti masinio Rugsėjo 1-osios šventės renginio, ypač didelėse mokyklose. Šventę galima organizuoti atskiromis klasėmis ar grupėmis skirtingu metu. Jeigu šventėje tuo pačiu metu dalyvaus kelios klasės, turėtų būti numatytos atskiros erdvės, kuriose jos galėtų susiburti.</w:t>
      </w:r>
    </w:p>
    <w:p w:rsidR="007D62CB" w:rsidRDefault="007D62CB" w:rsidP="007D62CB">
      <w:pPr>
        <w:pStyle w:val="prastasistinklapis"/>
      </w:pPr>
      <w:r>
        <w:t>„Mokslo metų pradžia svarbi šventė mokyklų bendruomenėms, šeimoms, tačiau šiais metais dėl visų saugumo turime kiek pergalvoti įprastus scenarijus ir švęsti paprasčiau, mažesnėse grupėse, laikydamiesi atstumo“, - sako švietimo, mokslo ir sporto ministras Algirdas Monkevičius.</w:t>
      </w:r>
    </w:p>
    <w:p w:rsidR="007D62CB" w:rsidRDefault="007D62CB" w:rsidP="007D62CB">
      <w:pPr>
        <w:pStyle w:val="prastasistinklapis"/>
      </w:pPr>
      <w:r>
        <w:t>Dėl saugumo šiemet rekomenduojama atsisakyti tradicijos, kai dvyliktokai į mokyklą palydi pirmos klasės mokinius.</w:t>
      </w:r>
    </w:p>
    <w:p w:rsidR="007D62CB" w:rsidRDefault="007D62CB" w:rsidP="007D62CB">
      <w:pPr>
        <w:pStyle w:val="prastasistinklapis"/>
      </w:pPr>
      <w:r>
        <w:t>Jeigu mokykloje tą pačią dieną bus organizuojami keli renginiai tą pačią dieną, sėdimos vietos ar naudojamos priemonės prieš kiekvieną renginį turėtų būti nuvalomos.</w:t>
      </w:r>
    </w:p>
    <w:p w:rsidR="007D62CB" w:rsidRDefault="007D62CB" w:rsidP="007D62CB">
      <w:pPr>
        <w:pStyle w:val="prastasistinklapis"/>
      </w:pPr>
      <w:r>
        <w:t>Šventėje negali dalyvauti karščiuojantys asmenys, turintys ūmių viršutinių kvėpavimo takų ligų, kitų užkrečiamųjų ligų požymių, taip pat tie, kuriems tuo metu privaloma izoliacija. </w:t>
      </w:r>
    </w:p>
    <w:p w:rsidR="007D62CB" w:rsidRDefault="007D62CB" w:rsidP="007D62CB">
      <w:pPr>
        <w:pStyle w:val="prastasistinklapis"/>
      </w:pPr>
      <w:r>
        <w:t xml:space="preserve">Šventės dalyviai turėtų laikytis 1 m atstumo atviroje erdvėje ir 2 m atstumo uždarose patalpose. Mokytojai, mokinių tėvai turėtų dėvėti nosį ir burną dengiančias apsaugos priemones: veido kaukes, respiratorius ar </w:t>
      </w:r>
      <w:proofErr w:type="spellStart"/>
      <w:r>
        <w:t>kt</w:t>
      </w:r>
      <w:proofErr w:type="spellEnd"/>
      <w:r>
        <w:t>.</w:t>
      </w:r>
    </w:p>
    <w:p w:rsidR="007D62CB" w:rsidRDefault="007D62CB" w:rsidP="007D62CB">
      <w:pPr>
        <w:pStyle w:val="prastasistinklapis"/>
      </w:pPr>
      <w:r>
        <w:t xml:space="preserve">Pirmąsias mokslo metų pamokas patariama organizuoti atviroje erdvėje: mokyklos kieme, lauko klasėje, stadione ir </w:t>
      </w:r>
      <w:proofErr w:type="spellStart"/>
      <w:r>
        <w:t>pan</w:t>
      </w:r>
      <w:proofErr w:type="spellEnd"/>
      <w:r>
        <w:t>., jei leis oro sąlygos. Jeigu prognozuojamas lietus, reikėtų iš anksto numatyti patalpas, kuriose galėtų susirinkti atskiros klasės.</w:t>
      </w:r>
    </w:p>
    <w:p w:rsidR="007D62CB" w:rsidRDefault="007D62CB" w:rsidP="007D62CB">
      <w:pPr>
        <w:pStyle w:val="prastasistinklapis"/>
      </w:pPr>
      <w:r>
        <w:t>Jei pirmojoje pamokoje dalyvaus mokinių tėvai, jie turėtų dėvėti veido kaukes ar kitas priemones.</w:t>
      </w:r>
    </w:p>
    <w:p w:rsidR="007D62CB" w:rsidRDefault="007D62CB" w:rsidP="007D62CB">
      <w:pPr>
        <w:pStyle w:val="prastasistinklapis"/>
      </w:pPr>
      <w:r>
        <w:t>Per pirmąsias pamokas siūloma aptarti mokyklos taisykles, kurios šiemet bus kitokios dėl epidemiologinės situacijos, asmens higienos, socialinio atstumo laikymosi svarbą.</w:t>
      </w:r>
    </w:p>
    <w:p w:rsidR="007D62CB" w:rsidRDefault="007D62CB" w:rsidP="007D62CB">
      <w:pPr>
        <w:pStyle w:val="prastasistinklapis"/>
      </w:pPr>
      <w:r>
        <w:t> </w:t>
      </w:r>
    </w:p>
    <w:p w:rsidR="007D62CB" w:rsidRDefault="007D62CB" w:rsidP="007D62CB">
      <w:pPr>
        <w:pStyle w:val="prastasistinklapis"/>
      </w:pPr>
      <w:r>
        <w:t> </w:t>
      </w:r>
    </w:p>
    <w:p w:rsidR="007D62CB" w:rsidRDefault="007D62CB" w:rsidP="007D62CB">
      <w:pPr>
        <w:pStyle w:val="prastasistinklapis"/>
      </w:pPr>
      <w:r>
        <w:t> </w:t>
      </w:r>
    </w:p>
    <w:p w:rsidR="007D62CB" w:rsidRDefault="007D62CB" w:rsidP="007D62CB">
      <w:pPr>
        <w:pStyle w:val="prastasistinklapis"/>
      </w:pPr>
      <w:r>
        <w:t> </w:t>
      </w:r>
    </w:p>
    <w:p w:rsidR="007D62CB" w:rsidRDefault="007D62CB" w:rsidP="007D62CB">
      <w:pPr>
        <w:pStyle w:val="prastasistinklapis"/>
      </w:pPr>
      <w:r>
        <w:t>Švietimo, mokslo ir sporto ministerijos</w:t>
      </w:r>
    </w:p>
    <w:p w:rsidR="007D62CB" w:rsidRDefault="007D62CB" w:rsidP="007D62CB">
      <w:pPr>
        <w:pStyle w:val="prastasistinklapis"/>
      </w:pPr>
      <w:r>
        <w:t>Komunikacijos skyrius</w:t>
      </w:r>
    </w:p>
    <w:p w:rsidR="005462F2" w:rsidRPr="00D5160C" w:rsidRDefault="00D5160C" w:rsidP="00D5160C">
      <w:r>
        <w:rPr>
          <w:rFonts w:ascii="Inter" w:hAnsi="Inter" w:cs="Helvetica"/>
          <w:noProof/>
          <w:vanish/>
          <w:color w:val="333333"/>
          <w:sz w:val="21"/>
          <w:szCs w:val="21"/>
          <w:lang w:eastAsia="lt-LT"/>
        </w:rPr>
        <w:drawing>
          <wp:inline distT="0" distB="0" distL="0" distR="0" wp14:anchorId="2CC04870" wp14:editId="67A7B758">
            <wp:extent cx="6332220" cy="4151562"/>
            <wp:effectExtent l="0" t="0" r="0" b="1905"/>
            <wp:docPr id="1" name="Paveikslėlis 1" descr="https://g1.dcdn.lt/images/pix/meksikietiskos-pomidoru-salotos-74825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1.dcdn.lt/images/pix/meksikietiskos-pomidoru-salotos-7482571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2220" cy="4151562"/>
                    </a:xfrm>
                    <a:prstGeom prst="rect">
                      <a:avLst/>
                    </a:prstGeom>
                    <a:noFill/>
                    <a:ln>
                      <a:noFill/>
                    </a:ln>
                  </pic:spPr>
                </pic:pic>
              </a:graphicData>
            </a:graphic>
          </wp:inline>
        </w:drawing>
      </w:r>
    </w:p>
    <w:sectPr w:rsidR="005462F2" w:rsidRPr="00D5160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Inte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71E"/>
    <w:rsid w:val="003654C5"/>
    <w:rsid w:val="005462F2"/>
    <w:rsid w:val="005B2CF8"/>
    <w:rsid w:val="005C3C22"/>
    <w:rsid w:val="007B371E"/>
    <w:rsid w:val="007D62CB"/>
    <w:rsid w:val="00BF7E94"/>
    <w:rsid w:val="00D5160C"/>
    <w:rsid w:val="00DB00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link w:val="Antrat1Diagrama"/>
    <w:uiPriority w:val="9"/>
    <w:qFormat/>
    <w:rsid w:val="007D62CB"/>
    <w:pPr>
      <w:spacing w:before="100" w:beforeAutospacing="1" w:after="100" w:afterAutospacing="1"/>
      <w:outlineLvl w:val="0"/>
    </w:pPr>
    <w:rPr>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B00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B0081"/>
    <w:rPr>
      <w:rFonts w:ascii="Tahoma" w:hAnsi="Tahoma" w:cs="Tahoma"/>
      <w:sz w:val="16"/>
      <w:szCs w:val="16"/>
      <w:lang w:eastAsia="en-US"/>
    </w:rPr>
  </w:style>
  <w:style w:type="character" w:customStyle="1" w:styleId="Antrat1Diagrama">
    <w:name w:val="Antraštė 1 Diagrama"/>
    <w:basedOn w:val="Numatytasispastraiposriftas"/>
    <w:link w:val="Antrat1"/>
    <w:uiPriority w:val="9"/>
    <w:rsid w:val="007D62CB"/>
    <w:rPr>
      <w:b/>
      <w:bCs/>
      <w:kern w:val="36"/>
      <w:sz w:val="48"/>
      <w:szCs w:val="48"/>
    </w:rPr>
  </w:style>
  <w:style w:type="character" w:customStyle="1" w:styleId="month">
    <w:name w:val="month"/>
    <w:basedOn w:val="Numatytasispastraiposriftas"/>
    <w:rsid w:val="007D62CB"/>
  </w:style>
  <w:style w:type="character" w:customStyle="1" w:styleId="day">
    <w:name w:val="day"/>
    <w:basedOn w:val="Numatytasispastraiposriftas"/>
    <w:rsid w:val="007D62CB"/>
  </w:style>
  <w:style w:type="paragraph" w:styleId="prastasistinklapis">
    <w:name w:val="Normal (Web)"/>
    <w:basedOn w:val="prastasis"/>
    <w:uiPriority w:val="99"/>
    <w:semiHidden/>
    <w:unhideWhenUsed/>
    <w:rsid w:val="007D62CB"/>
    <w:pPr>
      <w:spacing w:before="100" w:beforeAutospacing="1" w:after="100" w:afterAutospacing="1"/>
    </w:pPr>
    <w:rPr>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link w:val="Antrat1Diagrama"/>
    <w:uiPriority w:val="9"/>
    <w:qFormat/>
    <w:rsid w:val="007D62CB"/>
    <w:pPr>
      <w:spacing w:before="100" w:beforeAutospacing="1" w:after="100" w:afterAutospacing="1"/>
      <w:outlineLvl w:val="0"/>
    </w:pPr>
    <w:rPr>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B00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B0081"/>
    <w:rPr>
      <w:rFonts w:ascii="Tahoma" w:hAnsi="Tahoma" w:cs="Tahoma"/>
      <w:sz w:val="16"/>
      <w:szCs w:val="16"/>
      <w:lang w:eastAsia="en-US"/>
    </w:rPr>
  </w:style>
  <w:style w:type="character" w:customStyle="1" w:styleId="Antrat1Diagrama">
    <w:name w:val="Antraštė 1 Diagrama"/>
    <w:basedOn w:val="Numatytasispastraiposriftas"/>
    <w:link w:val="Antrat1"/>
    <w:uiPriority w:val="9"/>
    <w:rsid w:val="007D62CB"/>
    <w:rPr>
      <w:b/>
      <w:bCs/>
      <w:kern w:val="36"/>
      <w:sz w:val="48"/>
      <w:szCs w:val="48"/>
    </w:rPr>
  </w:style>
  <w:style w:type="character" w:customStyle="1" w:styleId="month">
    <w:name w:val="month"/>
    <w:basedOn w:val="Numatytasispastraiposriftas"/>
    <w:rsid w:val="007D62CB"/>
  </w:style>
  <w:style w:type="character" w:customStyle="1" w:styleId="day">
    <w:name w:val="day"/>
    <w:basedOn w:val="Numatytasispastraiposriftas"/>
    <w:rsid w:val="007D62CB"/>
  </w:style>
  <w:style w:type="paragraph" w:styleId="prastasistinklapis">
    <w:name w:val="Normal (Web)"/>
    <w:basedOn w:val="prastasis"/>
    <w:uiPriority w:val="99"/>
    <w:semiHidden/>
    <w:unhideWhenUsed/>
    <w:rsid w:val="007D62CB"/>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428906">
      <w:bodyDiv w:val="1"/>
      <w:marLeft w:val="0"/>
      <w:marRight w:val="0"/>
      <w:marTop w:val="0"/>
      <w:marBottom w:val="0"/>
      <w:divBdr>
        <w:top w:val="none" w:sz="0" w:space="0" w:color="auto"/>
        <w:left w:val="none" w:sz="0" w:space="0" w:color="auto"/>
        <w:bottom w:val="none" w:sz="0" w:space="0" w:color="auto"/>
        <w:right w:val="none" w:sz="0" w:space="0" w:color="auto"/>
      </w:divBdr>
      <w:divsChild>
        <w:div w:id="377239437">
          <w:marLeft w:val="0"/>
          <w:marRight w:val="0"/>
          <w:marTop w:val="0"/>
          <w:marBottom w:val="0"/>
          <w:divBdr>
            <w:top w:val="none" w:sz="0" w:space="0" w:color="auto"/>
            <w:left w:val="none" w:sz="0" w:space="0" w:color="auto"/>
            <w:bottom w:val="none" w:sz="0" w:space="0" w:color="auto"/>
            <w:right w:val="none" w:sz="0" w:space="0" w:color="auto"/>
          </w:divBdr>
        </w:div>
        <w:div w:id="864296622">
          <w:marLeft w:val="0"/>
          <w:marRight w:val="0"/>
          <w:marTop w:val="0"/>
          <w:marBottom w:val="0"/>
          <w:divBdr>
            <w:top w:val="none" w:sz="0" w:space="0" w:color="auto"/>
            <w:left w:val="none" w:sz="0" w:space="0" w:color="auto"/>
            <w:bottom w:val="none" w:sz="0" w:space="0" w:color="auto"/>
            <w:right w:val="none" w:sz="0" w:space="0" w:color="auto"/>
          </w:divBdr>
        </w:div>
      </w:divsChild>
    </w:div>
    <w:div w:id="833451057">
      <w:bodyDiv w:val="1"/>
      <w:marLeft w:val="0"/>
      <w:marRight w:val="0"/>
      <w:marTop w:val="0"/>
      <w:marBottom w:val="0"/>
      <w:divBdr>
        <w:top w:val="none" w:sz="0" w:space="0" w:color="auto"/>
        <w:left w:val="none" w:sz="0" w:space="0" w:color="auto"/>
        <w:bottom w:val="none" w:sz="0" w:space="0" w:color="auto"/>
        <w:right w:val="none" w:sz="0" w:space="0" w:color="auto"/>
      </w:divBdr>
      <w:divsChild>
        <w:div w:id="1136147958">
          <w:marLeft w:val="0"/>
          <w:marRight w:val="0"/>
          <w:marTop w:val="0"/>
          <w:marBottom w:val="0"/>
          <w:divBdr>
            <w:top w:val="none" w:sz="0" w:space="0" w:color="auto"/>
            <w:left w:val="none" w:sz="0" w:space="0" w:color="auto"/>
            <w:bottom w:val="none" w:sz="0" w:space="0" w:color="auto"/>
            <w:right w:val="none" w:sz="0" w:space="0" w:color="auto"/>
          </w:divBdr>
        </w:div>
      </w:divsChild>
    </w:div>
    <w:div w:id="1023360066">
      <w:bodyDiv w:val="1"/>
      <w:marLeft w:val="0"/>
      <w:marRight w:val="0"/>
      <w:marTop w:val="0"/>
      <w:marBottom w:val="0"/>
      <w:divBdr>
        <w:top w:val="none" w:sz="0" w:space="0" w:color="auto"/>
        <w:left w:val="none" w:sz="0" w:space="0" w:color="auto"/>
        <w:bottom w:val="none" w:sz="0" w:space="0" w:color="auto"/>
        <w:right w:val="none" w:sz="0" w:space="0" w:color="auto"/>
      </w:divBdr>
    </w:div>
    <w:div w:id="1327396612">
      <w:bodyDiv w:val="1"/>
      <w:marLeft w:val="0"/>
      <w:marRight w:val="0"/>
      <w:marTop w:val="0"/>
      <w:marBottom w:val="0"/>
      <w:divBdr>
        <w:top w:val="none" w:sz="0" w:space="0" w:color="auto"/>
        <w:left w:val="none" w:sz="0" w:space="0" w:color="auto"/>
        <w:bottom w:val="none" w:sz="0" w:space="0" w:color="auto"/>
        <w:right w:val="none" w:sz="0" w:space="0" w:color="auto"/>
      </w:divBdr>
    </w:div>
    <w:div w:id="1548564669">
      <w:bodyDiv w:val="1"/>
      <w:marLeft w:val="0"/>
      <w:marRight w:val="0"/>
      <w:marTop w:val="0"/>
      <w:marBottom w:val="0"/>
      <w:divBdr>
        <w:top w:val="none" w:sz="0" w:space="0" w:color="auto"/>
        <w:left w:val="none" w:sz="0" w:space="0" w:color="auto"/>
        <w:bottom w:val="none" w:sz="0" w:space="0" w:color="auto"/>
        <w:right w:val="none" w:sz="0" w:space="0" w:color="auto"/>
      </w:divBdr>
      <w:divsChild>
        <w:div w:id="1524241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D79948D0</Template>
  <TotalTime>1</TotalTime>
  <Pages>1</Pages>
  <Words>1290</Words>
  <Characters>736</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Stončiuvienė</dc:creator>
  <cp:lastModifiedBy>Audronė Stončiuvienė</cp:lastModifiedBy>
  <cp:revision>2</cp:revision>
  <dcterms:created xsi:type="dcterms:W3CDTF">2020-08-26T06:20:00Z</dcterms:created>
  <dcterms:modified xsi:type="dcterms:W3CDTF">2020-08-26T06:20:00Z</dcterms:modified>
</cp:coreProperties>
</file>